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[наименование] районный суд</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Истец: [Ф. И. О. пережившего супруга]</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телефон: [__________]</w:t>
      </w:r>
    </w:p>
    <w:p/>
    <w:p>
      <w:pPr>
        <w:spacing w:after="60"/>
      </w:pPr>
      <w:r>
        <w:rPr>
          <w:rFonts w:ascii="Times New Roman" w:cs="Times New Roman" w:eastAsia="Times New Roman" w:hAnsi="Times New Roman"/>
          <w:sz w:val="24"/>
          <w:szCs w:val="24"/>
        </w:rPr>
        <w:t xml:space="preserve">Ответчик: [Ф. И. О. наследника (наследников)]</w:t>
      </w:r>
    </w:p>
    <w:p>
      <w:pPr>
        <w:spacing w:after="60"/>
      </w:pPr>
      <w:r>
        <w:rPr>
          <w:rFonts w:ascii="Times New Roman" w:cs="Times New Roman" w:eastAsia="Times New Roman" w:hAnsi="Times New Roman"/>
          <w:sz w:val="24"/>
          <w:szCs w:val="24"/>
        </w:rPr>
        <w:t xml:space="preserve">адрес: [__________]</w:t>
      </w:r>
    </w:p>
    <w:p/>
    <w:p>
      <w:pPr>
        <w:spacing w:after="60"/>
      </w:pPr>
      <w:r>
        <w:rPr>
          <w:rFonts w:ascii="Times New Roman" w:cs="Times New Roman" w:eastAsia="Times New Roman" w:hAnsi="Times New Roman"/>
          <w:sz w:val="24"/>
          <w:szCs w:val="24"/>
        </w:rPr>
        <w:t xml:space="preserve">Третье лицо: нотариус [Ф. И. О.]</w:t>
      </w:r>
    </w:p>
    <w:p>
      <w:pPr>
        <w:spacing w:after="60"/>
      </w:pPr>
      <w:r>
        <w:rPr>
          <w:rFonts w:ascii="Times New Roman" w:cs="Times New Roman" w:eastAsia="Times New Roman" w:hAnsi="Times New Roman"/>
          <w:sz w:val="24"/>
          <w:szCs w:val="24"/>
        </w:rPr>
        <w:t xml:space="preserve">адрес нотариальной конторы: [__________]</w:t>
      </w:r>
    </w:p>
    <w:p/>
    <w:p>
      <w:pPr>
        <w:spacing w:after="60"/>
      </w:pPr>
      <w:r>
        <w:rPr>
          <w:rFonts w:ascii="Times New Roman" w:cs="Times New Roman" w:eastAsia="Times New Roman" w:hAnsi="Times New Roman"/>
          <w:sz w:val="24"/>
          <w:szCs w:val="24"/>
        </w:rPr>
        <w:t xml:space="preserve">Цена иска: [__________] рублей</w:t>
      </w:r>
    </w:p>
    <w:p/>
    <w:p>
      <w:pPr>
        <w:spacing w:after="60"/>
      </w:pPr>
      <w:r>
        <w:rPr>
          <w:rFonts w:ascii="Times New Roman" w:cs="Times New Roman" w:eastAsia="Times New Roman" w:hAnsi="Times New Roman"/>
          <w:sz w:val="24"/>
          <w:szCs w:val="24"/>
        </w:rPr>
        <w:t xml:space="preserve">ИСКОВОЕ ЗАЯВЛЕНИЕ</w:t>
      </w:r>
    </w:p>
    <w:p>
      <w:pPr>
        <w:spacing w:after="60"/>
      </w:pPr>
      <w:r>
        <w:rPr>
          <w:rFonts w:ascii="Times New Roman" w:cs="Times New Roman" w:eastAsia="Times New Roman" w:hAnsi="Times New Roman"/>
          <w:sz w:val="24"/>
          <w:szCs w:val="24"/>
        </w:rPr>
        <w:t xml:space="preserve">о выделе супружеской доли из наследственного имущества</w:t>
      </w:r>
    </w:p>
    <w:p/>
    <w:p>
      <w:pPr>
        <w:spacing w:after="60"/>
      </w:pPr>
      <w:r>
        <w:rPr>
          <w:rFonts w:ascii="Times New Roman" w:cs="Times New Roman" w:eastAsia="Times New Roman" w:hAnsi="Times New Roman"/>
          <w:sz w:val="24"/>
          <w:szCs w:val="24"/>
        </w:rPr>
        <w:t xml:space="preserve">Истец состоял(а) в зарегистрированном браке с [Ф. И. О. наследодателя] с [__] [____________] [____] г. [__] [____________] [____] г. супруг(а) истца умер(ла), после чего открылось наследство.</w:t>
      </w:r>
    </w:p>
    <w:p/>
    <w:p>
      <w:pPr>
        <w:spacing w:after="60"/>
      </w:pPr>
      <w:r>
        <w:rPr>
          <w:rFonts w:ascii="Times New Roman" w:cs="Times New Roman" w:eastAsia="Times New Roman" w:hAnsi="Times New Roman"/>
          <w:sz w:val="24"/>
          <w:szCs w:val="24"/>
        </w:rPr>
        <w:t xml:space="preserve">В период брака супругами было совместно нажито следующее имущество, оформленное на имя умершего(ей) супруга(и): [перечень совместно нажитого имущества].</w:t>
      </w:r>
    </w:p>
    <w:p/>
    <w:p>
      <w:pPr>
        <w:spacing w:after="60"/>
      </w:pPr>
      <w:r>
        <w:rPr>
          <w:rFonts w:ascii="Times New Roman" w:cs="Times New Roman" w:eastAsia="Times New Roman" w:hAnsi="Times New Roman"/>
          <w:sz w:val="24"/>
          <w:szCs w:val="24"/>
        </w:rPr>
        <w:t xml:space="preserve">Указанное имущество приобретено в браке на общие средства супругов и в силу закона является их общей совместной собственностью. Доля пережившего супруга в этом имуществе в состав наследства не входит и наследованию не подлежит.</w:t>
      </w:r>
    </w:p>
    <w:p/>
    <w:p>
      <w:pPr>
        <w:spacing w:after="60"/>
      </w:pPr>
      <w:r>
        <w:rPr>
          <w:rFonts w:ascii="Times New Roman" w:cs="Times New Roman" w:eastAsia="Times New Roman" w:hAnsi="Times New Roman"/>
          <w:sz w:val="24"/>
          <w:szCs w:val="24"/>
        </w:rPr>
        <w:t xml:space="preserve">В соответствии со статьёй 34 Семейного кодекса РФ имущество, нажитое супругами во время брака, является их совместной собственностью независимо от того, на имя кого из супругов оно приобретено. Согласно статье 39 Семейного кодекса РФ доли супругов в общем имуществе признаются равными. В силу статьи 1150 Гражданского кодекса РФ 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и являющегося их совместной собственностью; доля умершего супруга в этом имуществе входит в состав наследства и переходит к наследникам.</w:t>
      </w:r>
    </w:p>
    <w:p/>
    <w:p>
      <w:pPr>
        <w:spacing w:after="60"/>
      </w:pPr>
      <w:r>
        <w:rPr>
          <w:rFonts w:ascii="Times New Roman" w:cs="Times New Roman" w:eastAsia="Times New Roman" w:hAnsi="Times New Roman"/>
          <w:sz w:val="24"/>
          <w:szCs w:val="24"/>
        </w:rPr>
        <w:t xml:space="preserve">Соглашение о выделе супружеской доли между истцом и наследниками не достигнуто, свидетельство о праве собственности на долю в общем имуществе супругов истцу не выдано, что нарушает его имущественные права.</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34, 39 Семейного кодекса РФ, статьёй 1150 Гражданского кодекса РФ, статьями 131, 132 Гражданского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Выделить супружескую долю истца в размере [__] в праве общей собственности на имущество, нажитое в браке с [Ф. И. О. наследодателя].</w:t>
      </w:r>
    </w:p>
    <w:p>
      <w:pPr>
        <w:spacing w:after="60"/>
      </w:pPr>
      <w:r>
        <w:rPr>
          <w:rFonts w:ascii="Times New Roman" w:cs="Times New Roman" w:eastAsia="Times New Roman" w:hAnsi="Times New Roman"/>
          <w:sz w:val="24"/>
          <w:szCs w:val="24"/>
        </w:rPr>
        <w:t xml:space="preserve">2. Признать за истцом право собственности на выделенную супружескую долю.</w:t>
      </w:r>
    </w:p>
    <w:p>
      <w:pPr>
        <w:spacing w:after="60"/>
      </w:pPr>
      <w:r>
        <w:rPr>
          <w:rFonts w:ascii="Times New Roman" w:cs="Times New Roman" w:eastAsia="Times New Roman" w:hAnsi="Times New Roman"/>
          <w:sz w:val="24"/>
          <w:szCs w:val="24"/>
        </w:rPr>
        <w:t xml:space="preserve">3. Исключить выделенную супружескую долю из состава наследственного имущества.</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искового заявления для ответчика и третьего лица.</w:t>
      </w:r>
    </w:p>
    <w:p>
      <w:pPr>
        <w:spacing w:after="60"/>
      </w:pPr>
      <w:r>
        <w:rPr>
          <w:rFonts w:ascii="Times New Roman" w:cs="Times New Roman" w:eastAsia="Times New Roman" w:hAnsi="Times New Roman"/>
          <w:sz w:val="24"/>
          <w:szCs w:val="24"/>
        </w:rPr>
        <w:t xml:space="preserve">2. Документ об уплате государственной пошлины.</w:t>
      </w:r>
    </w:p>
    <w:p>
      <w:pPr>
        <w:spacing w:after="60"/>
      </w:pPr>
      <w:r>
        <w:rPr>
          <w:rFonts w:ascii="Times New Roman" w:cs="Times New Roman" w:eastAsia="Times New Roman" w:hAnsi="Times New Roman"/>
          <w:sz w:val="24"/>
          <w:szCs w:val="24"/>
        </w:rPr>
        <w:t xml:space="preserve">3. Копия свидетельства о заключении брака.</w:t>
      </w:r>
    </w:p>
    <w:p>
      <w:pPr>
        <w:spacing w:after="60"/>
      </w:pPr>
      <w:r>
        <w:rPr>
          <w:rFonts w:ascii="Times New Roman" w:cs="Times New Roman" w:eastAsia="Times New Roman" w:hAnsi="Times New Roman"/>
          <w:sz w:val="24"/>
          <w:szCs w:val="24"/>
        </w:rPr>
        <w:t xml:space="preserve">4. Копия свидетельства о смерти супруга.</w:t>
      </w:r>
    </w:p>
    <w:p>
      <w:pPr>
        <w:spacing w:after="60"/>
      </w:pPr>
      <w:r>
        <w:rPr>
          <w:rFonts w:ascii="Times New Roman" w:cs="Times New Roman" w:eastAsia="Times New Roman" w:hAnsi="Times New Roman"/>
          <w:sz w:val="24"/>
          <w:szCs w:val="24"/>
        </w:rPr>
        <w:t xml:space="preserve">5. Документы, подтверждающие приобретение имущества в браке,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Истец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выделе супружеской доли из наследственного имущества</dc:title>
  <dc:creator>Агент Адвокатор</dc:creator>
  <cp:lastModifiedBy>Un-named</cp:lastModifiedBy>
  <cp:revision>1</cp:revision>
  <dcterms:created xsi:type="dcterms:W3CDTF">2026-07-21T08:26:53.155Z</dcterms:created>
  <dcterms:modified xsi:type="dcterms:W3CDTF">2026-07-21T08:26:53.155Z</dcterms:modified>
</cp:coreProperties>
</file>

<file path=docProps/custom.xml><?xml version="1.0" encoding="utf-8"?>
<Properties xmlns="http://schemas.openxmlformats.org/officeDocument/2006/custom-properties" xmlns:vt="http://schemas.openxmlformats.org/officeDocument/2006/docPropsVTypes"/>
</file>